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79" w:rsidRPr="00337AFD" w:rsidRDefault="00A56879" w:rsidP="00A56879">
      <w:pPr>
        <w:spacing w:after="0"/>
        <w:rPr>
          <w:b/>
          <w:i/>
          <w:color w:val="808080" w:themeColor="background1" w:themeShade="80"/>
          <w:sz w:val="28"/>
          <w:u w:val="single"/>
        </w:rPr>
      </w:pPr>
      <w:bookmarkStart w:id="0" w:name="_GoBack"/>
      <w:r>
        <w:rPr>
          <w:b/>
          <w:i/>
          <w:color w:val="808080" w:themeColor="background1" w:themeShade="80"/>
          <w:sz w:val="28"/>
          <w:u w:val="single"/>
        </w:rPr>
        <w:t>UPDATE FIRMS TO VERSION 19</w:t>
      </w:r>
    </w:p>
    <w:bookmarkEnd w:id="0"/>
    <w:p w:rsidR="00A56879" w:rsidRDefault="00A56879" w:rsidP="00A56879">
      <w:pPr>
        <w:spacing w:after="0"/>
      </w:pPr>
    </w:p>
    <w:p w:rsidR="00A56879" w:rsidRPr="002A13B8" w:rsidRDefault="00A56879" w:rsidP="00A56879">
      <w:pPr>
        <w:spacing w:after="0"/>
        <w:rPr>
          <w:color w:val="808080" w:themeColor="background1" w:themeShade="80"/>
        </w:rPr>
      </w:pPr>
      <w:r w:rsidRPr="002A13B8">
        <w:rPr>
          <w:color w:val="808080" w:themeColor="background1" w:themeShade="80"/>
          <w:u w:val="single"/>
        </w:rPr>
        <w:t>Send to</w:t>
      </w:r>
      <w:r w:rsidRPr="002A13B8">
        <w:rPr>
          <w:color w:val="808080" w:themeColor="background1" w:themeShade="80"/>
        </w:rPr>
        <w:t xml:space="preserve">:  </w:t>
      </w:r>
      <w:r>
        <w:rPr>
          <w:color w:val="808080" w:themeColor="background1" w:themeShade="80"/>
        </w:rPr>
        <w:t>Tabs3 only clients (no PracticeMaster)</w:t>
      </w:r>
    </w:p>
    <w:p w:rsidR="00A56879" w:rsidRPr="002A13B8" w:rsidRDefault="00A56879" w:rsidP="00A56879">
      <w:pPr>
        <w:spacing w:after="0"/>
        <w:rPr>
          <w:color w:val="808080" w:themeColor="background1" w:themeShade="80"/>
        </w:rPr>
      </w:pPr>
      <w:r w:rsidRPr="002A13B8">
        <w:rPr>
          <w:color w:val="808080" w:themeColor="background1" w:themeShade="80"/>
          <w:u w:val="single"/>
        </w:rPr>
        <w:t>Writing for</w:t>
      </w:r>
      <w:r w:rsidRPr="002A13B8">
        <w:rPr>
          <w:color w:val="808080" w:themeColor="background1" w:themeShade="80"/>
        </w:rPr>
        <w:t xml:space="preserve">: </w:t>
      </w:r>
      <w:r>
        <w:rPr>
          <w:color w:val="808080" w:themeColor="background1" w:themeShade="80"/>
        </w:rPr>
        <w:t>Office Managers</w:t>
      </w:r>
    </w:p>
    <w:p w:rsidR="00A56879" w:rsidRPr="002A13B8" w:rsidRDefault="00A56879" w:rsidP="00A56879">
      <w:pPr>
        <w:spacing w:after="0"/>
        <w:rPr>
          <w:color w:val="808080" w:themeColor="background1" w:themeShade="80"/>
        </w:rPr>
      </w:pPr>
      <w:r w:rsidRPr="002A13B8">
        <w:rPr>
          <w:color w:val="808080" w:themeColor="background1" w:themeShade="80"/>
          <w:u w:val="single"/>
        </w:rPr>
        <w:t>Call to action</w:t>
      </w:r>
      <w:r w:rsidRPr="002A13B8">
        <w:rPr>
          <w:color w:val="808080" w:themeColor="background1" w:themeShade="80"/>
        </w:rPr>
        <w:t>:</w:t>
      </w:r>
      <w:r>
        <w:rPr>
          <w:color w:val="808080" w:themeColor="background1" w:themeShade="80"/>
        </w:rPr>
        <w:t xml:space="preserve">  Reply to schedule a demo of new v19 features</w:t>
      </w:r>
    </w:p>
    <w:p w:rsidR="00A56879" w:rsidRDefault="00A56879" w:rsidP="00A56879">
      <w:pPr>
        <w:spacing w:after="0"/>
      </w:pPr>
    </w:p>
    <w:p w:rsidR="00A56879" w:rsidRDefault="00A56879" w:rsidP="00A56879">
      <w:pPr>
        <w:spacing w:after="0"/>
      </w:pPr>
      <w:r>
        <w:t>Subject:  Tabs3 has a new feature that you should see</w:t>
      </w:r>
    </w:p>
    <w:p w:rsidR="00A56879" w:rsidRDefault="00A56879" w:rsidP="00A56879">
      <w:pPr>
        <w:spacing w:after="0"/>
      </w:pPr>
    </w:p>
    <w:p w:rsidR="00A56879" w:rsidRDefault="00A56879" w:rsidP="00A56879">
      <w:pPr>
        <w:spacing w:after="0"/>
      </w:pPr>
      <w:r>
        <w:t>Actually, it has several!  The latest version of Tabs3 software was just released.  Here are screenshots of two of my favorite new features.</w:t>
      </w:r>
    </w:p>
    <w:p w:rsidR="00A56879" w:rsidRDefault="00A56879" w:rsidP="00A56879">
      <w:pPr>
        <w:spacing w:after="0"/>
      </w:pPr>
    </w:p>
    <w:p w:rsidR="00A56879" w:rsidRDefault="00A56879" w:rsidP="00A56879">
      <w:pPr>
        <w:spacing w:after="0"/>
      </w:pPr>
      <w:r w:rsidRPr="00854C7E">
        <w:rPr>
          <w:noProof/>
        </w:rPr>
        <w:drawing>
          <wp:inline distT="0" distB="0" distL="0" distR="0" wp14:anchorId="285FA9C9" wp14:editId="79015E4E">
            <wp:extent cx="3953053" cy="2677546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273" cy="268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79" w:rsidRDefault="00A56879" w:rsidP="00A56879">
      <w:pPr>
        <w:pStyle w:val="ListParagraph"/>
        <w:numPr>
          <w:ilvl w:val="0"/>
          <w:numId w:val="1"/>
        </w:numPr>
        <w:spacing w:after="0"/>
      </w:pPr>
      <w:r>
        <w:t>PracticeMaster Dashboard – quick access to your schedule, tasks and time that you’ve billed</w:t>
      </w:r>
    </w:p>
    <w:p w:rsidR="00A56879" w:rsidRDefault="00A56879" w:rsidP="00A56879">
      <w:pPr>
        <w:spacing w:after="0"/>
      </w:pPr>
    </w:p>
    <w:p w:rsidR="00A56879" w:rsidRDefault="00A56879" w:rsidP="00A56879">
      <w:pPr>
        <w:pStyle w:val="ListParagraph"/>
        <w:spacing w:after="0"/>
      </w:pPr>
      <w:r>
        <w:rPr>
          <w:noProof/>
        </w:rPr>
        <w:drawing>
          <wp:inline distT="0" distB="0" distL="0" distR="0" wp14:anchorId="448BD1D1" wp14:editId="42FD25F4">
            <wp:extent cx="3662680" cy="2667000"/>
            <wp:effectExtent l="0" t="0" r="0" b="0"/>
            <wp:docPr id="8" name="Picture 8" descr="C:\Users\scottb.TABS3\AppData\Local\Microsoft\Windows\INetCache\Content.Word\Email_Stat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cottb.TABS3\AppData\Local\Microsoft\Windows\INetCache\Content.Word\Email_Statem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8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879" w:rsidRDefault="00A56879" w:rsidP="00A56879">
      <w:pPr>
        <w:pStyle w:val="ListParagraph"/>
        <w:numPr>
          <w:ilvl w:val="0"/>
          <w:numId w:val="1"/>
        </w:numPr>
        <w:spacing w:after="0"/>
      </w:pPr>
      <w:r>
        <w:t>Online payments – can automatically include a payment link when you email statements to your clients, so that they can easily pay you online.</w:t>
      </w:r>
    </w:p>
    <w:p w:rsidR="00A56879" w:rsidRDefault="00A56879" w:rsidP="00A56879">
      <w:pPr>
        <w:spacing w:after="0"/>
      </w:pPr>
    </w:p>
    <w:p w:rsidR="00A56879" w:rsidRPr="00AF6FFF" w:rsidRDefault="00A56879" w:rsidP="00A56879">
      <w:pPr>
        <w:spacing w:after="0"/>
      </w:pPr>
      <w:r w:rsidRPr="00AF6FFF">
        <w:t xml:space="preserve">Version 19 is a strong release.  The “What’s New” list for the release </w:t>
      </w:r>
      <w:r>
        <w:t xml:space="preserve">includes </w:t>
      </w:r>
      <w:r w:rsidRPr="00AF6FFF">
        <w:t xml:space="preserve">16 pages </w:t>
      </w:r>
      <w:r>
        <w:t>of new and enhanced features</w:t>
      </w:r>
      <w:r w:rsidRPr="00AF6FFF">
        <w:t xml:space="preserve">.  I </w:t>
      </w:r>
      <w:r>
        <w:t>would love to help you install the update, or train</w:t>
      </w:r>
      <w:r w:rsidRPr="00AF6FFF">
        <w:t xml:space="preserve"> your staff on the new features.  Email me if you are interested, and we can discuss the new features and figure what makes sense for your firm.  </w:t>
      </w:r>
    </w:p>
    <w:p w:rsidR="00A56879" w:rsidRDefault="00A56879" w:rsidP="00A56879">
      <w:pPr>
        <w:spacing w:after="0"/>
      </w:pPr>
    </w:p>
    <w:p w:rsidR="00A56879" w:rsidRDefault="00A56879" w:rsidP="00A56879">
      <w:pPr>
        <w:spacing w:after="0"/>
      </w:pPr>
      <w:r>
        <w:t>I hope to hear from you soon.</w:t>
      </w:r>
    </w:p>
    <w:p w:rsidR="00A56879" w:rsidRDefault="00A56879" w:rsidP="00A56879">
      <w:pPr>
        <w:spacing w:after="0"/>
      </w:pPr>
    </w:p>
    <w:p w:rsidR="00A56879" w:rsidRDefault="00A56879" w:rsidP="00A56879">
      <w:pPr>
        <w:spacing w:after="0"/>
      </w:pPr>
      <w:r>
        <w:t>[Consultant name]</w:t>
      </w:r>
    </w:p>
    <w:p w:rsidR="00C33A6A" w:rsidRDefault="00A56879"/>
    <w:sectPr w:rsidR="00C33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53A"/>
    <w:multiLevelType w:val="hybridMultilevel"/>
    <w:tmpl w:val="1EF28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79"/>
    <w:rsid w:val="00A56879"/>
    <w:rsid w:val="00A77D08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9FB3B-09CA-4411-9B6A-1F99164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Masterson</dc:creator>
  <cp:keywords/>
  <dc:description/>
  <cp:lastModifiedBy>DeAnna Masterson</cp:lastModifiedBy>
  <cp:revision>1</cp:revision>
  <dcterms:created xsi:type="dcterms:W3CDTF">2018-09-07T20:49:00Z</dcterms:created>
  <dcterms:modified xsi:type="dcterms:W3CDTF">2018-09-07T20:49:00Z</dcterms:modified>
</cp:coreProperties>
</file>